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1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850"/>
        <w:gridCol w:w="2268"/>
        <w:gridCol w:w="1559"/>
        <w:gridCol w:w="1985"/>
        <w:gridCol w:w="4678"/>
      </w:tblGrid>
      <w:tr w:rsidR="00A9139C">
        <w:trPr>
          <w:trHeight w:val="10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招考计划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A9139C">
        <w:trPr>
          <w:trHeight w:val="32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highlight w:val="red"/>
              </w:rPr>
              <w:t>党媒</w:t>
            </w:r>
          </w:p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新闻采编（岗位代码050801）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蚌埠</w:t>
            </w:r>
          </w:p>
          <w:p w:rsidR="00A9139C" w:rsidRDefault="00CD2E4E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日报社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F79646" w:themeColor="accent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79646" w:themeColor="accent6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宋体" w:hint="eastAsia"/>
                <w:b/>
                <w:color w:val="F79646" w:themeColor="accent6"/>
                <w:kern w:val="0"/>
                <w:sz w:val="24"/>
                <w:szCs w:val="24"/>
              </w:rPr>
              <w:t>周岁及以下</w:t>
            </w:r>
          </w:p>
          <w:p w:rsidR="00A9139C" w:rsidRDefault="00A9139C">
            <w:pPr>
              <w:widowControl/>
              <w:spacing w:line="24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C" w:rsidRDefault="00CD2E4E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具有新闻系列初级及以上专业技术资格；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具有新闻系列中级及以上专业技术资格的年龄放宽至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周岁；</w:t>
            </w:r>
          </w:p>
          <w:p w:rsidR="00A9139C" w:rsidRDefault="00CD2E4E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具有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年及以上党媒新闻采编工作经历。</w:t>
            </w:r>
          </w:p>
          <w:p w:rsidR="00A9139C" w:rsidRDefault="00A9139C">
            <w:pPr>
              <w:widowControl/>
              <w:spacing w:line="24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A9139C">
        <w:trPr>
          <w:trHeight w:val="2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:highlight w:val="red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highlight w:val="red"/>
              </w:rPr>
              <w:t>党媒</w:t>
            </w:r>
          </w:p>
          <w:p w:rsidR="00A9139C" w:rsidRDefault="00CD2E4E" w:rsidP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highlight w:val="red"/>
              </w:rPr>
              <w:t>经营管理（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岗位代码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050802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highlight w:val="red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C" w:rsidRDefault="00CD2E4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A9139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本科：会计学（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120203K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）、财务管理（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120204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研究生：会计学（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120201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）、企业管理（财务管理方向）（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120202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）、会计（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1253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highlight w:val="green"/>
                <w:lang w:bidi="ar"/>
              </w:rPr>
              <w:t>）。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A9139C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9C" w:rsidRDefault="00CD2E4E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79646" w:themeColor="accent6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宋体" w:hint="eastAsia"/>
                <w:b/>
                <w:color w:val="F79646" w:themeColor="accent6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9C" w:rsidRDefault="00A9139C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F79646" w:themeColor="accent6"/>
                <w:kern w:val="0"/>
                <w:sz w:val="24"/>
                <w:szCs w:val="24"/>
              </w:rPr>
            </w:pPr>
          </w:p>
          <w:p w:rsidR="00A9139C" w:rsidRDefault="00CD2E4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具有中级及以上会计专业技术资格；</w:t>
            </w:r>
          </w:p>
          <w:p w:rsidR="00A9139C" w:rsidRDefault="00CD2E4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color w:val="F79646" w:themeColor="accent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具有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年及以上党媒工作经历。</w:t>
            </w:r>
          </w:p>
          <w:p w:rsidR="00A9139C" w:rsidRDefault="00A9139C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color w:val="F79646" w:themeColor="accent6"/>
                <w:kern w:val="0"/>
                <w:sz w:val="24"/>
                <w:szCs w:val="24"/>
              </w:rPr>
            </w:pPr>
          </w:p>
        </w:tc>
      </w:tr>
    </w:tbl>
    <w:p w:rsidR="00A9139C" w:rsidRDefault="00CD2E4E">
      <w:pPr>
        <w:jc w:val="center"/>
        <w:rPr>
          <w:rFonts w:ascii="华文中宋" w:eastAsia="华文中宋" w:hAnsi="华文中宋"/>
          <w:sz w:val="36"/>
          <w:szCs w:val="36"/>
          <w:highlight w:val="green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green"/>
          <w:shd w:val="clear" w:color="auto" w:fill="FFFFFF"/>
        </w:rPr>
        <w:t>蚌埠日报社</w:t>
      </w:r>
      <w:r>
        <w:rPr>
          <w:rFonts w:ascii="仿宋_GB2312" w:eastAsia="仿宋_GB2312" w:hAnsi="仿宋_GB2312" w:cs="仿宋_GB2312" w:hint="eastAsia"/>
          <w:sz w:val="32"/>
          <w:szCs w:val="32"/>
          <w:highlight w:val="green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highlight w:val="green"/>
          <w:shd w:val="clear" w:color="auto" w:fill="FFFFFF"/>
        </w:rPr>
        <w:t>年公开招聘</w:t>
      </w:r>
      <w:r>
        <w:rPr>
          <w:rFonts w:ascii="仿宋_GB2312" w:eastAsia="仿宋_GB2312" w:hAnsi="仿宋_GB2312" w:cs="仿宋_GB2312" w:hint="eastAsia"/>
          <w:sz w:val="32"/>
          <w:szCs w:val="32"/>
          <w:highlight w:val="lightGray"/>
          <w:shd w:val="clear" w:color="auto" w:fill="FFFFFF"/>
        </w:rPr>
        <w:t>党媒</w:t>
      </w:r>
      <w:r>
        <w:rPr>
          <w:rFonts w:ascii="仿宋_GB2312" w:eastAsia="仿宋_GB2312" w:hAnsi="仿宋_GB2312" w:cs="仿宋_GB2312" w:hint="eastAsia"/>
          <w:sz w:val="32"/>
          <w:szCs w:val="32"/>
          <w:highlight w:val="green"/>
          <w:shd w:val="clear" w:color="auto" w:fill="FFFFFF"/>
        </w:rPr>
        <w:t>专业技术人员计划表</w:t>
      </w:r>
    </w:p>
    <w:sectPr w:rsidR="00A91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zBmZjc3MmIyODFhYWMyZDEwNzE4YmU0YzA4N2MifQ=="/>
  </w:docVars>
  <w:rsids>
    <w:rsidRoot w:val="00560ED8"/>
    <w:rsid w:val="000A135F"/>
    <w:rsid w:val="0036086F"/>
    <w:rsid w:val="004108E3"/>
    <w:rsid w:val="004D7F2E"/>
    <w:rsid w:val="00560ED8"/>
    <w:rsid w:val="00641100"/>
    <w:rsid w:val="008409C8"/>
    <w:rsid w:val="008F644C"/>
    <w:rsid w:val="00A9139C"/>
    <w:rsid w:val="00B5272A"/>
    <w:rsid w:val="00C65D09"/>
    <w:rsid w:val="00CD2E4E"/>
    <w:rsid w:val="00D2140D"/>
    <w:rsid w:val="00FE535A"/>
    <w:rsid w:val="14DA59DD"/>
    <w:rsid w:val="2F5471D3"/>
    <w:rsid w:val="37A432D9"/>
    <w:rsid w:val="43042DE7"/>
    <w:rsid w:val="46F135EC"/>
    <w:rsid w:val="4B0645B8"/>
    <w:rsid w:val="53A21BCD"/>
    <w:rsid w:val="6E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13</cp:revision>
  <cp:lastPrinted>2022-10-26T10:39:00Z</cp:lastPrinted>
  <dcterms:created xsi:type="dcterms:W3CDTF">2022-10-25T08:10:00Z</dcterms:created>
  <dcterms:modified xsi:type="dcterms:W3CDTF">2022-10-31T06:41:00Z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7CEB612667394886B9F9AF566302C595</vt:lpwstr>
  </property>
</Properties>
</file>